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80" w:lineRule="exact"/>
        <w:ind w:firstLine="720" w:firstLineChars="200"/>
        <w:jc w:val="center"/>
        <w:textAlignment w:val="auto"/>
        <w:rPr>
          <w:rFonts w:hint="default" w:ascii="Times New Roman" w:hAnsi="Times New Roman" w:eastAsia="方正小标宋简体" w:cs="Times New Roman"/>
          <w:color w:val="auto"/>
          <w:sz w:val="36"/>
          <w:szCs w:val="36"/>
        </w:rPr>
      </w:pPr>
      <w:r>
        <w:rPr>
          <w:rFonts w:hint="default" w:ascii="Times New Roman" w:hAnsi="Times New Roman" w:eastAsia="方正小标宋简体" w:cs="Times New Roman"/>
          <w:color w:val="auto"/>
          <w:sz w:val="36"/>
          <w:szCs w:val="36"/>
        </w:rPr>
        <w:t>关于开展2022年度省级一流本科课程申报推荐工作的通知</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各相关单位：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right="0" w:firstLine="560" w:firstLineChars="200"/>
        <w:jc w:val="both"/>
        <w:textAlignment w:val="auto"/>
        <w:rPr>
          <w:rFonts w:hint="default" w:ascii="Times New Roman" w:hAnsi="Times New Roman" w:eastAsia="仿宋_GB2312" w:cs="Times New Roman"/>
          <w:i w:val="0"/>
          <w:iCs w:val="0"/>
          <w:caps w:val="0"/>
          <w:color w:val="auto"/>
          <w:spacing w:val="0"/>
          <w:sz w:val="28"/>
          <w:szCs w:val="28"/>
        </w:rPr>
      </w:pPr>
      <w:r>
        <w:rPr>
          <w:rFonts w:hint="default" w:ascii="Times New Roman" w:hAnsi="Times New Roman" w:eastAsia="仿宋_GB2312" w:cs="Times New Roman"/>
          <w:i w:val="0"/>
          <w:iCs w:val="0"/>
          <w:caps w:val="0"/>
          <w:color w:val="auto"/>
          <w:spacing w:val="0"/>
          <w:sz w:val="28"/>
          <w:szCs w:val="28"/>
        </w:rPr>
        <w:t>为做好2022年度省级一流本科课程的申报工作，现启动相关推荐工作</w:t>
      </w:r>
      <w:r>
        <w:rPr>
          <w:rFonts w:hint="default" w:ascii="Times New Roman" w:hAnsi="Times New Roman" w:eastAsia="仿宋_GB2312" w:cs="Times New Roman"/>
          <w:i w:val="0"/>
          <w:iCs w:val="0"/>
          <w:caps w:val="0"/>
          <w:color w:val="auto"/>
          <w:spacing w:val="0"/>
          <w:sz w:val="28"/>
          <w:szCs w:val="28"/>
          <w:lang w:eastAsia="zh-CN"/>
        </w:rPr>
        <w:t>，</w:t>
      </w:r>
      <w:r>
        <w:rPr>
          <w:rFonts w:hint="default" w:ascii="Times New Roman" w:hAnsi="Times New Roman" w:eastAsia="仿宋_GB2312" w:cs="Times New Roman"/>
          <w:i w:val="0"/>
          <w:iCs w:val="0"/>
          <w:caps w:val="0"/>
          <w:color w:val="auto"/>
          <w:spacing w:val="0"/>
          <w:sz w:val="28"/>
          <w:szCs w:val="28"/>
        </w:rPr>
        <w:t>具体如下：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Style w:val="5"/>
          <w:rFonts w:hint="default" w:ascii="Times New Roman" w:hAnsi="Times New Roman" w:eastAsia="黑体" w:cs="Times New Roman"/>
          <w:b w:val="0"/>
          <w:bCs w:val="0"/>
          <w:i w:val="0"/>
          <w:iCs w:val="0"/>
          <w:caps w:val="0"/>
          <w:color w:val="auto"/>
          <w:spacing w:val="0"/>
          <w:sz w:val="28"/>
          <w:szCs w:val="28"/>
          <w:lang w:eastAsia="zh-CN"/>
        </w:rPr>
      </w:pPr>
      <w:r>
        <w:rPr>
          <w:rStyle w:val="5"/>
          <w:rFonts w:hint="default" w:ascii="Times New Roman" w:hAnsi="Times New Roman" w:eastAsia="黑体" w:cs="Times New Roman"/>
          <w:b w:val="0"/>
          <w:bCs w:val="0"/>
          <w:i w:val="0"/>
          <w:iCs w:val="0"/>
          <w:caps w:val="0"/>
          <w:color w:val="auto"/>
          <w:spacing w:val="0"/>
          <w:sz w:val="28"/>
          <w:szCs w:val="28"/>
          <w:lang w:val="en-US" w:eastAsia="zh-CN"/>
        </w:rPr>
        <w:t>一、</w:t>
      </w:r>
      <w:r>
        <w:rPr>
          <w:rStyle w:val="5"/>
          <w:rFonts w:hint="default" w:ascii="Times New Roman" w:hAnsi="Times New Roman" w:eastAsia="黑体" w:cs="Times New Roman"/>
          <w:b w:val="0"/>
          <w:bCs w:val="0"/>
          <w:i w:val="0"/>
          <w:iCs w:val="0"/>
          <w:caps w:val="0"/>
          <w:color w:val="auto"/>
          <w:spacing w:val="0"/>
          <w:sz w:val="28"/>
          <w:szCs w:val="28"/>
        </w:rPr>
        <w:t>申报要求</w:t>
      </w:r>
      <w:r>
        <w:rPr>
          <w:rStyle w:val="5"/>
          <w:rFonts w:hint="default" w:ascii="Times New Roman" w:hAnsi="Times New Roman" w:eastAsia="黑体" w:cs="Times New Roman"/>
          <w:b w:val="0"/>
          <w:bCs w:val="0"/>
          <w:i w:val="0"/>
          <w:iCs w:val="0"/>
          <w:caps w:val="0"/>
          <w:color w:val="auto"/>
          <w:spacing w:val="0"/>
          <w:sz w:val="28"/>
          <w:szCs w:val="28"/>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right="0" w:firstLine="560" w:firstLineChars="200"/>
        <w:jc w:val="both"/>
        <w:textAlignment w:val="auto"/>
        <w:rPr>
          <w:rFonts w:hint="default" w:ascii="Times New Roman" w:hAnsi="Times New Roman" w:eastAsia="仿宋_GB2312" w:cs="Times New Roman"/>
          <w:i w:val="0"/>
          <w:iCs w:val="0"/>
          <w:caps w:val="0"/>
          <w:color w:val="auto"/>
          <w:spacing w:val="0"/>
          <w:sz w:val="28"/>
          <w:szCs w:val="28"/>
          <w:u w:val="single"/>
          <w:lang w:val="en-US" w:eastAsia="zh-CN"/>
        </w:rPr>
      </w:pPr>
      <w:r>
        <w:rPr>
          <w:rFonts w:hint="default" w:ascii="Times New Roman" w:hAnsi="Times New Roman" w:eastAsia="仿宋_GB2312" w:cs="Times New Roman"/>
          <w:i w:val="0"/>
          <w:iCs w:val="0"/>
          <w:caps w:val="0"/>
          <w:color w:val="auto"/>
          <w:spacing w:val="0"/>
          <w:sz w:val="28"/>
          <w:szCs w:val="28"/>
        </w:rPr>
        <w:t>申报课程必须符合省教育厅</w:t>
      </w:r>
      <w:r>
        <w:rPr>
          <w:rFonts w:hint="default" w:ascii="Times New Roman" w:hAnsi="Times New Roman" w:eastAsia="仿宋_GB2312" w:cs="Times New Roman"/>
          <w:i w:val="0"/>
          <w:iCs w:val="0"/>
          <w:caps w:val="0"/>
          <w:color w:val="auto"/>
          <w:spacing w:val="0"/>
          <w:sz w:val="28"/>
          <w:szCs w:val="28"/>
          <w:lang w:eastAsia="zh-CN"/>
        </w:rPr>
        <w:t>《</w:t>
      </w:r>
      <w:r>
        <w:rPr>
          <w:rFonts w:hint="default" w:ascii="Times New Roman" w:hAnsi="Times New Roman" w:eastAsia="仿宋_GB2312" w:cs="Times New Roman"/>
          <w:i w:val="0"/>
          <w:iCs w:val="0"/>
          <w:caps w:val="0"/>
          <w:color w:val="auto"/>
          <w:spacing w:val="0"/>
          <w:sz w:val="28"/>
          <w:szCs w:val="28"/>
        </w:rPr>
        <w:t>关于做好2022年高水平本科教育建设工程项目有关工作的通知</w:t>
      </w:r>
      <w:r>
        <w:rPr>
          <w:rFonts w:hint="default" w:ascii="Times New Roman" w:hAnsi="Times New Roman" w:eastAsia="仿宋_GB2312" w:cs="Times New Roman"/>
          <w:i w:val="0"/>
          <w:iCs w:val="0"/>
          <w:caps w:val="0"/>
          <w:color w:val="auto"/>
          <w:spacing w:val="0"/>
          <w:sz w:val="28"/>
          <w:szCs w:val="28"/>
          <w:lang w:eastAsia="zh-CN"/>
        </w:rPr>
        <w:t>》（</w:t>
      </w:r>
      <w:r>
        <w:rPr>
          <w:rFonts w:hint="default" w:ascii="Times New Roman" w:hAnsi="Times New Roman" w:eastAsia="仿宋_GB2312" w:cs="Times New Roman"/>
          <w:i w:val="0"/>
          <w:iCs w:val="0"/>
          <w:caps w:val="0"/>
          <w:color w:val="auto"/>
          <w:spacing w:val="0"/>
          <w:sz w:val="28"/>
          <w:szCs w:val="28"/>
        </w:rPr>
        <w:t>鄂教高函〔2022〕8号</w:t>
      </w:r>
      <w:r>
        <w:rPr>
          <w:rFonts w:hint="default" w:ascii="Times New Roman" w:hAnsi="Times New Roman" w:eastAsia="仿宋_GB2312" w:cs="Times New Roman"/>
          <w:i w:val="0"/>
          <w:iCs w:val="0"/>
          <w:caps w:val="0"/>
          <w:color w:val="auto"/>
          <w:spacing w:val="0"/>
          <w:sz w:val="28"/>
          <w:szCs w:val="28"/>
          <w:lang w:eastAsia="zh-CN"/>
        </w:rPr>
        <w:t>）</w:t>
      </w:r>
      <w:r>
        <w:rPr>
          <w:rFonts w:hint="default" w:ascii="Times New Roman" w:hAnsi="Times New Roman" w:eastAsia="仿宋_GB2312" w:cs="Times New Roman"/>
          <w:i w:val="0"/>
          <w:iCs w:val="0"/>
          <w:caps w:val="0"/>
          <w:color w:val="auto"/>
          <w:spacing w:val="0"/>
          <w:sz w:val="28"/>
          <w:szCs w:val="28"/>
          <w:lang w:val="en-US" w:eastAsia="zh-CN"/>
        </w:rPr>
        <w:t>的要求，符合</w:t>
      </w:r>
      <w:r>
        <w:rPr>
          <w:rFonts w:hint="default" w:ascii="Times New Roman" w:hAnsi="Times New Roman" w:eastAsia="仿宋_GB2312" w:cs="Times New Roman"/>
          <w:i w:val="0"/>
          <w:iCs w:val="0"/>
          <w:caps w:val="0"/>
          <w:color w:val="auto"/>
          <w:spacing w:val="0"/>
          <w:sz w:val="28"/>
          <w:szCs w:val="28"/>
        </w:rPr>
        <w:t>《教育部关于一流本科课程建设的实施意见》（教高〔2019〕8号）“推荐条件”中的教学理念、课程教学团队、课程目标、课程教学设计、课程内容、教学组织与实施、课程管理与评价等7个方面要求。</w:t>
      </w:r>
      <w:r>
        <w:rPr>
          <w:rFonts w:hint="default" w:ascii="Times New Roman" w:hAnsi="Times New Roman" w:eastAsia="仿宋_GB2312" w:cs="Times New Roman"/>
          <w:i w:val="0"/>
          <w:iCs w:val="0"/>
          <w:caps w:val="0"/>
          <w:color w:val="auto"/>
          <w:spacing w:val="0"/>
          <w:sz w:val="28"/>
          <w:szCs w:val="28"/>
          <w:u w:val="none"/>
          <w:lang w:val="en-US" w:eastAsia="zh-CN"/>
        </w:rPr>
        <w:t>详细要求参见“</w:t>
      </w:r>
      <w:r>
        <w:rPr>
          <w:rFonts w:hint="default" w:ascii="Times New Roman" w:hAnsi="Times New Roman" w:eastAsia="仿宋_GB2312" w:cs="Times New Roman"/>
          <w:i w:val="0"/>
          <w:iCs w:val="0"/>
          <w:caps w:val="0"/>
          <w:color w:val="auto"/>
          <w:spacing w:val="0"/>
          <w:sz w:val="28"/>
          <w:szCs w:val="28"/>
          <w:u w:val="none"/>
        </w:rPr>
        <w:t>2022年省级一流本科课程申报指南</w:t>
      </w:r>
      <w:r>
        <w:rPr>
          <w:rFonts w:hint="default" w:ascii="Times New Roman" w:hAnsi="Times New Roman" w:eastAsia="仿宋_GB2312" w:cs="Times New Roman"/>
          <w:i w:val="0"/>
          <w:iCs w:val="0"/>
          <w:caps w:val="0"/>
          <w:color w:val="auto"/>
          <w:spacing w:val="0"/>
          <w:sz w:val="28"/>
          <w:szCs w:val="28"/>
          <w:u w:val="none"/>
          <w:lang w:val="en-US" w:eastAsia="zh-CN"/>
        </w:rPr>
        <w:t>”（</w:t>
      </w:r>
      <w:r>
        <w:rPr>
          <w:rFonts w:hint="default" w:ascii="Times New Roman" w:hAnsi="Times New Roman" w:eastAsia="仿宋_GB2312" w:cs="Times New Roman"/>
          <w:b/>
          <w:bCs/>
          <w:i w:val="0"/>
          <w:iCs w:val="0"/>
          <w:caps w:val="0"/>
          <w:color w:val="auto"/>
          <w:spacing w:val="0"/>
          <w:sz w:val="28"/>
          <w:szCs w:val="28"/>
          <w:u w:val="none"/>
        </w:rPr>
        <w:t>附件2</w:t>
      </w:r>
      <w:r>
        <w:rPr>
          <w:rFonts w:hint="default" w:ascii="Times New Roman" w:hAnsi="Times New Roman" w:eastAsia="仿宋_GB2312" w:cs="Times New Roman"/>
          <w:i w:val="0"/>
          <w:iCs w:val="0"/>
          <w:caps w:val="0"/>
          <w:color w:val="auto"/>
          <w:spacing w:val="0"/>
          <w:sz w:val="28"/>
          <w:szCs w:val="28"/>
          <w:u w:val="none"/>
          <w:lang w:val="en-US"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黑体" w:cs="Times New Roman"/>
          <w:b w:val="0"/>
          <w:bCs w:val="0"/>
          <w:color w:val="auto"/>
          <w:sz w:val="28"/>
          <w:szCs w:val="28"/>
        </w:rPr>
      </w:pPr>
      <w:r>
        <w:rPr>
          <w:rStyle w:val="5"/>
          <w:rFonts w:hint="default" w:ascii="Times New Roman" w:hAnsi="Times New Roman" w:eastAsia="黑体" w:cs="Times New Roman"/>
          <w:b w:val="0"/>
          <w:bCs w:val="0"/>
          <w:i w:val="0"/>
          <w:iCs w:val="0"/>
          <w:caps w:val="0"/>
          <w:color w:val="auto"/>
          <w:spacing w:val="0"/>
          <w:sz w:val="28"/>
          <w:szCs w:val="28"/>
          <w:lang w:val="en-US" w:eastAsia="zh-CN"/>
        </w:rPr>
        <w:t>二、</w:t>
      </w:r>
      <w:r>
        <w:rPr>
          <w:rStyle w:val="5"/>
          <w:rFonts w:hint="default" w:ascii="Times New Roman" w:hAnsi="Times New Roman" w:eastAsia="黑体" w:cs="Times New Roman"/>
          <w:b w:val="0"/>
          <w:bCs w:val="0"/>
          <w:i w:val="0"/>
          <w:iCs w:val="0"/>
          <w:caps w:val="0"/>
          <w:color w:val="auto"/>
          <w:spacing w:val="0"/>
          <w:sz w:val="28"/>
          <w:szCs w:val="28"/>
        </w:rPr>
        <w:t>不得申报的情形：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i w:val="0"/>
          <w:iCs w:val="0"/>
          <w:caps w:val="0"/>
          <w:color w:val="auto"/>
          <w:spacing w:val="0"/>
          <w:sz w:val="28"/>
          <w:szCs w:val="28"/>
        </w:rPr>
        <w:t>①已获国家级或省级一流本科课程的（含省级精品在线开放课程和省级虚拟仿真实验教学项目），或以该课程继续申报其他类型一流课程的。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i w:val="0"/>
          <w:iCs w:val="0"/>
          <w:caps w:val="0"/>
          <w:color w:val="auto"/>
          <w:spacing w:val="0"/>
          <w:sz w:val="28"/>
          <w:szCs w:val="28"/>
        </w:rPr>
        <w:t>②申报课程负责人及主要团队成员存在师德师风问题、学术不端问题、五年内出现过重大教学事故的。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i w:val="0"/>
          <w:iCs w:val="0"/>
          <w:caps w:val="0"/>
          <w:color w:val="auto"/>
          <w:spacing w:val="0"/>
          <w:sz w:val="28"/>
          <w:szCs w:val="28"/>
        </w:rPr>
        <w:t>③申报高校在政治审查时发现申报课程内容存在涉密、思想性、科学性问题，或有其他不适宜公开传播内容问题的。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黑体" w:cs="Times New Roman"/>
          <w:b w:val="0"/>
          <w:bCs w:val="0"/>
          <w:color w:val="auto"/>
          <w:sz w:val="28"/>
          <w:szCs w:val="28"/>
        </w:rPr>
      </w:pPr>
      <w:r>
        <w:rPr>
          <w:rStyle w:val="5"/>
          <w:rFonts w:hint="default" w:ascii="Times New Roman" w:hAnsi="Times New Roman" w:eastAsia="黑体" w:cs="Times New Roman"/>
          <w:b w:val="0"/>
          <w:bCs w:val="0"/>
          <w:i w:val="0"/>
          <w:iCs w:val="0"/>
          <w:caps w:val="0"/>
          <w:color w:val="auto"/>
          <w:spacing w:val="0"/>
          <w:sz w:val="28"/>
          <w:szCs w:val="28"/>
          <w:lang w:val="en-US" w:eastAsia="zh-CN"/>
        </w:rPr>
        <w:t>三、</w:t>
      </w:r>
      <w:r>
        <w:rPr>
          <w:rStyle w:val="5"/>
          <w:rFonts w:hint="default" w:ascii="Times New Roman" w:hAnsi="Times New Roman" w:eastAsia="黑体" w:cs="Times New Roman"/>
          <w:b w:val="0"/>
          <w:bCs w:val="0"/>
          <w:i w:val="0"/>
          <w:iCs w:val="0"/>
          <w:caps w:val="0"/>
          <w:color w:val="auto"/>
          <w:spacing w:val="0"/>
          <w:sz w:val="28"/>
          <w:szCs w:val="28"/>
        </w:rPr>
        <w:t>具备以下条件之一的课程，原则上优先推荐：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i w:val="0"/>
          <w:iCs w:val="0"/>
          <w:caps w:val="0"/>
          <w:color w:val="auto"/>
          <w:spacing w:val="0"/>
          <w:sz w:val="28"/>
          <w:szCs w:val="28"/>
        </w:rPr>
        <w:t>①体现多学科思维融合、产业技术与学科理论融合、跨专业能力融合、多学科项目实践融合的新工科、新医科、新农科、新文科高水平课程。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i w:val="0"/>
          <w:iCs w:val="0"/>
          <w:caps w:val="0"/>
          <w:color w:val="auto"/>
          <w:spacing w:val="0"/>
          <w:sz w:val="28"/>
          <w:szCs w:val="28"/>
        </w:rPr>
        <w:t>②应用已认定的国家级精品在线开放课程的优质资源，开展线上线下混合式教学的课程。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i w:val="0"/>
          <w:iCs w:val="0"/>
          <w:caps w:val="0"/>
          <w:color w:val="auto"/>
          <w:spacing w:val="0"/>
          <w:sz w:val="28"/>
          <w:szCs w:val="28"/>
        </w:rPr>
        <w:t>③依托“互联网+”大学生创新创业大赛、“青年红色筑梦之旅”、“大学生创客秀”、“大学生创新创业年会”等系列活动实施开展的社会实践课程。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i w:val="0"/>
          <w:iCs w:val="0"/>
          <w:caps w:val="0"/>
          <w:color w:val="auto"/>
          <w:spacing w:val="0"/>
          <w:sz w:val="28"/>
          <w:szCs w:val="28"/>
        </w:rPr>
        <w:t>④“千人计划”“万人计划”专家、“长江学者”、“杰青”等高层次人才作为负责人主要讲授的课程。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i w:val="0"/>
          <w:iCs w:val="0"/>
          <w:caps w:val="0"/>
          <w:color w:val="auto"/>
          <w:spacing w:val="0"/>
          <w:sz w:val="28"/>
          <w:szCs w:val="28"/>
        </w:rPr>
        <w:t>⑤一流本科专业“双万计划”建设点所属课程。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i w:val="0"/>
          <w:iCs w:val="0"/>
          <w:caps w:val="0"/>
          <w:color w:val="auto"/>
          <w:spacing w:val="0"/>
          <w:sz w:val="28"/>
          <w:szCs w:val="28"/>
        </w:rPr>
        <w:t>⑥依托湖北高校课程共享联盟上线课程开展教学的线上线下混合式课程。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黑体" w:cs="Times New Roman"/>
          <w:b w:val="0"/>
          <w:bCs w:val="0"/>
          <w:color w:val="auto"/>
          <w:sz w:val="28"/>
          <w:szCs w:val="28"/>
        </w:rPr>
      </w:pPr>
      <w:r>
        <w:rPr>
          <w:rStyle w:val="5"/>
          <w:rFonts w:hint="default" w:ascii="Times New Roman" w:hAnsi="Times New Roman" w:eastAsia="黑体" w:cs="Times New Roman"/>
          <w:b w:val="0"/>
          <w:bCs w:val="0"/>
          <w:i w:val="0"/>
          <w:iCs w:val="0"/>
          <w:caps w:val="0"/>
          <w:color w:val="auto"/>
          <w:spacing w:val="0"/>
          <w:sz w:val="28"/>
          <w:szCs w:val="28"/>
          <w:lang w:val="en-US" w:eastAsia="zh-CN"/>
        </w:rPr>
        <w:t>四</w:t>
      </w:r>
      <w:r>
        <w:rPr>
          <w:rStyle w:val="5"/>
          <w:rFonts w:hint="default" w:ascii="Times New Roman" w:hAnsi="Times New Roman" w:eastAsia="黑体" w:cs="Times New Roman"/>
          <w:b w:val="0"/>
          <w:bCs w:val="0"/>
          <w:i w:val="0"/>
          <w:iCs w:val="0"/>
          <w:caps w:val="0"/>
          <w:color w:val="auto"/>
          <w:spacing w:val="0"/>
          <w:sz w:val="28"/>
          <w:szCs w:val="28"/>
        </w:rPr>
        <w:t>、申报材料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2" w:firstLineChars="200"/>
        <w:jc w:val="both"/>
        <w:textAlignment w:val="auto"/>
        <w:rPr>
          <w:rFonts w:hint="default" w:ascii="Times New Roman" w:hAnsi="Times New Roman" w:eastAsia="仿宋_GB2312" w:cs="Times New Roman"/>
          <w:color w:val="auto"/>
          <w:sz w:val="28"/>
          <w:szCs w:val="28"/>
        </w:rPr>
      </w:pPr>
      <w:r>
        <w:rPr>
          <w:rStyle w:val="5"/>
          <w:rFonts w:hint="default" w:ascii="Times New Roman" w:hAnsi="Times New Roman" w:eastAsia="仿宋_GB2312" w:cs="Times New Roman"/>
          <w:b/>
          <w:bCs/>
          <w:i w:val="0"/>
          <w:iCs w:val="0"/>
          <w:caps w:val="0"/>
          <w:color w:val="auto"/>
          <w:spacing w:val="0"/>
          <w:sz w:val="28"/>
          <w:szCs w:val="28"/>
        </w:rPr>
        <w:t>1.申报汇总表。</w:t>
      </w:r>
      <w:r>
        <w:rPr>
          <w:rFonts w:hint="default" w:ascii="Times New Roman" w:hAnsi="Times New Roman" w:eastAsia="仿宋_GB2312" w:cs="Times New Roman"/>
          <w:i w:val="0"/>
          <w:iCs w:val="0"/>
          <w:caps w:val="0"/>
          <w:color w:val="auto"/>
          <w:spacing w:val="0"/>
          <w:sz w:val="28"/>
          <w:szCs w:val="28"/>
        </w:rPr>
        <w:t>《湖北高校一流本科课程申报汇总表》（附件1）</w:t>
      </w:r>
      <w:r>
        <w:rPr>
          <w:rFonts w:hint="default" w:ascii="Times New Roman" w:hAnsi="Times New Roman" w:eastAsia="仿宋_GB2312" w:cs="Times New Roman"/>
          <w:i w:val="0"/>
          <w:iCs w:val="0"/>
          <w:caps w:val="0"/>
          <w:color w:val="auto"/>
          <w:spacing w:val="0"/>
          <w:sz w:val="28"/>
          <w:szCs w:val="28"/>
          <w:lang w:val="en-US" w:eastAsia="zh-CN"/>
        </w:rPr>
        <w:t>盖章</w:t>
      </w:r>
      <w:r>
        <w:rPr>
          <w:rFonts w:hint="default" w:ascii="Times New Roman" w:hAnsi="Times New Roman" w:eastAsia="仿宋_GB2312" w:cs="Times New Roman"/>
          <w:i w:val="0"/>
          <w:iCs w:val="0"/>
          <w:caps w:val="0"/>
          <w:color w:val="auto"/>
          <w:spacing w:val="0"/>
          <w:sz w:val="28"/>
          <w:szCs w:val="28"/>
        </w:rPr>
        <w:t>PDF版和Word版各一份，文件命名格式为“</w:t>
      </w:r>
      <w:r>
        <w:rPr>
          <w:rFonts w:hint="default" w:ascii="Times New Roman" w:hAnsi="Times New Roman" w:eastAsia="仿宋_GB2312" w:cs="Times New Roman"/>
          <w:i w:val="0"/>
          <w:iCs w:val="0"/>
          <w:caps w:val="0"/>
          <w:color w:val="auto"/>
          <w:spacing w:val="0"/>
          <w:sz w:val="28"/>
          <w:szCs w:val="28"/>
          <w:lang w:val="en-US" w:eastAsia="zh-CN"/>
        </w:rPr>
        <w:t>单位</w:t>
      </w:r>
      <w:r>
        <w:rPr>
          <w:rFonts w:hint="default" w:ascii="Times New Roman" w:hAnsi="Times New Roman" w:eastAsia="仿宋_GB2312" w:cs="Times New Roman"/>
          <w:i w:val="0"/>
          <w:iCs w:val="0"/>
          <w:caps w:val="0"/>
          <w:color w:val="auto"/>
          <w:spacing w:val="0"/>
          <w:sz w:val="28"/>
          <w:szCs w:val="28"/>
        </w:rPr>
        <w:t>名+一流课程申报汇总表”。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2" w:firstLineChars="200"/>
        <w:jc w:val="both"/>
        <w:textAlignment w:val="auto"/>
        <w:rPr>
          <w:rFonts w:hint="default" w:ascii="Times New Roman" w:hAnsi="Times New Roman" w:eastAsia="仿宋_GB2312" w:cs="Times New Roman"/>
          <w:i w:val="0"/>
          <w:iCs w:val="0"/>
          <w:caps w:val="0"/>
          <w:color w:val="auto"/>
          <w:spacing w:val="0"/>
          <w:sz w:val="28"/>
          <w:szCs w:val="28"/>
        </w:rPr>
      </w:pPr>
      <w:r>
        <w:rPr>
          <w:rStyle w:val="5"/>
          <w:rFonts w:hint="default" w:ascii="Times New Roman" w:hAnsi="Times New Roman" w:eastAsia="仿宋_GB2312" w:cs="Times New Roman"/>
          <w:b/>
          <w:bCs/>
          <w:i w:val="0"/>
          <w:iCs w:val="0"/>
          <w:caps w:val="0"/>
          <w:color w:val="auto"/>
          <w:spacing w:val="0"/>
          <w:sz w:val="28"/>
          <w:szCs w:val="28"/>
        </w:rPr>
        <w:t>2.申报书及支撑材料。</w:t>
      </w:r>
      <w:r>
        <w:rPr>
          <w:rFonts w:hint="default" w:ascii="Times New Roman" w:hAnsi="Times New Roman" w:eastAsia="仿宋_GB2312" w:cs="Times New Roman"/>
          <w:i w:val="0"/>
          <w:iCs w:val="0"/>
          <w:caps w:val="0"/>
          <w:color w:val="auto"/>
          <w:spacing w:val="0"/>
          <w:sz w:val="28"/>
          <w:szCs w:val="28"/>
        </w:rPr>
        <w:t>各类申报书模板见附件</w:t>
      </w:r>
      <w:r>
        <w:rPr>
          <w:rFonts w:hint="default" w:ascii="Times New Roman" w:hAnsi="Times New Roman" w:eastAsia="仿宋_GB2312" w:cs="Times New Roman"/>
          <w:i w:val="0"/>
          <w:iCs w:val="0"/>
          <w:caps w:val="0"/>
          <w:color w:val="auto"/>
          <w:spacing w:val="0"/>
          <w:sz w:val="28"/>
          <w:szCs w:val="28"/>
          <w:lang w:val="en-US" w:eastAsia="zh-CN"/>
        </w:rPr>
        <w:t>3-7</w:t>
      </w:r>
      <w:r>
        <w:rPr>
          <w:rFonts w:hint="default" w:ascii="Times New Roman" w:hAnsi="Times New Roman" w:eastAsia="仿宋_GB2312" w:cs="Times New Roman"/>
          <w:i w:val="0"/>
          <w:iCs w:val="0"/>
          <w:caps w:val="0"/>
          <w:color w:val="auto"/>
          <w:spacing w:val="0"/>
          <w:sz w:val="28"/>
          <w:szCs w:val="28"/>
        </w:rPr>
        <w:t>。</w:t>
      </w:r>
      <w:r>
        <w:rPr>
          <w:rFonts w:hint="default" w:ascii="Times New Roman" w:hAnsi="Times New Roman" w:eastAsia="仿宋_GB2312" w:cs="Times New Roman"/>
          <w:i w:val="0"/>
          <w:iCs w:val="0"/>
          <w:caps w:val="0"/>
          <w:color w:val="auto"/>
          <w:spacing w:val="0"/>
          <w:sz w:val="28"/>
          <w:szCs w:val="28"/>
          <w:u w:val="single"/>
        </w:rPr>
        <w:t>各课程有关</w:t>
      </w:r>
      <w:r>
        <w:rPr>
          <w:rFonts w:hint="default" w:ascii="Times New Roman" w:hAnsi="Times New Roman" w:eastAsia="仿宋_GB2312" w:cs="Times New Roman"/>
          <w:i w:val="0"/>
          <w:iCs w:val="0"/>
          <w:caps w:val="0"/>
          <w:color w:val="FF0000"/>
          <w:spacing w:val="0"/>
          <w:sz w:val="28"/>
          <w:szCs w:val="28"/>
          <w:u w:val="single"/>
        </w:rPr>
        <w:t>支撑材料等附件与申报书一起制成1个PDF文件</w:t>
      </w:r>
      <w:r>
        <w:rPr>
          <w:rFonts w:hint="default" w:ascii="Times New Roman" w:hAnsi="Times New Roman" w:eastAsia="仿宋_GB2312" w:cs="Times New Roman"/>
          <w:i w:val="0"/>
          <w:iCs w:val="0"/>
          <w:caps w:val="0"/>
          <w:color w:val="auto"/>
          <w:spacing w:val="0"/>
          <w:sz w:val="28"/>
          <w:szCs w:val="28"/>
        </w:rPr>
        <w:t>。文件命名格式为“</w:t>
      </w:r>
      <w:r>
        <w:rPr>
          <w:rFonts w:hint="default" w:ascii="Times New Roman" w:hAnsi="Times New Roman" w:eastAsia="仿宋_GB2312" w:cs="Times New Roman"/>
          <w:i w:val="0"/>
          <w:iCs w:val="0"/>
          <w:caps w:val="0"/>
          <w:color w:val="auto"/>
          <w:spacing w:val="0"/>
          <w:sz w:val="28"/>
          <w:szCs w:val="28"/>
          <w:lang w:val="en-US" w:eastAsia="zh-CN"/>
        </w:rPr>
        <w:t>单位</w:t>
      </w:r>
      <w:r>
        <w:rPr>
          <w:rFonts w:hint="default" w:ascii="Times New Roman" w:hAnsi="Times New Roman" w:eastAsia="仿宋_GB2312" w:cs="Times New Roman"/>
          <w:i w:val="0"/>
          <w:iCs w:val="0"/>
          <w:caps w:val="0"/>
          <w:color w:val="auto"/>
          <w:spacing w:val="0"/>
          <w:sz w:val="28"/>
          <w:szCs w:val="28"/>
        </w:rPr>
        <w:t>名+</w:t>
      </w:r>
      <w:r>
        <w:rPr>
          <w:rFonts w:hint="eastAsia" w:ascii="Times New Roman" w:hAnsi="Times New Roman" w:eastAsia="仿宋_GB2312" w:cs="Times New Roman"/>
          <w:i w:val="0"/>
          <w:iCs w:val="0"/>
          <w:caps w:val="0"/>
          <w:color w:val="auto"/>
          <w:spacing w:val="0"/>
          <w:sz w:val="28"/>
          <w:szCs w:val="28"/>
          <w:lang w:val="en-US" w:eastAsia="zh-CN"/>
        </w:rPr>
        <w:t>负责人+</w:t>
      </w:r>
      <w:r>
        <w:rPr>
          <w:rFonts w:hint="default" w:ascii="Times New Roman" w:hAnsi="Times New Roman" w:eastAsia="仿宋_GB2312" w:cs="Times New Roman"/>
          <w:i w:val="0"/>
          <w:iCs w:val="0"/>
          <w:caps w:val="0"/>
          <w:color w:val="auto"/>
          <w:spacing w:val="0"/>
          <w:sz w:val="28"/>
          <w:szCs w:val="28"/>
        </w:rPr>
        <w:t>课程名+申报书”。</w:t>
      </w:r>
    </w:p>
    <w:p>
      <w:pPr>
        <w:ind w:firstLine="562" w:firstLineChars="200"/>
        <w:rPr>
          <w:rFonts w:hint="default" w:ascii="Times New Roman" w:hAnsi="Times New Roman" w:eastAsia="仿宋_GB2312" w:cs="Times New Roman"/>
          <w:i w:val="0"/>
          <w:iCs w:val="0"/>
          <w:caps w:val="0"/>
          <w:color w:val="auto"/>
          <w:spacing w:val="0"/>
          <w:kern w:val="0"/>
          <w:sz w:val="28"/>
          <w:szCs w:val="28"/>
          <w:lang w:val="en-US" w:eastAsia="zh-CN" w:bidi="ar"/>
        </w:rPr>
      </w:pPr>
      <w:r>
        <w:rPr>
          <w:rFonts w:hint="default" w:ascii="Times New Roman" w:hAnsi="Times New Roman" w:eastAsia="仿宋_GB2312" w:cs="Times New Roman"/>
          <w:b/>
          <w:bCs/>
          <w:i w:val="0"/>
          <w:iCs w:val="0"/>
          <w:caps w:val="0"/>
          <w:color w:val="auto"/>
          <w:spacing w:val="0"/>
          <w:kern w:val="0"/>
          <w:sz w:val="28"/>
          <w:szCs w:val="28"/>
          <w:lang w:val="en-US" w:eastAsia="zh-CN" w:bidi="ar"/>
        </w:rPr>
        <w:t>3.视频材料。</w:t>
      </w:r>
      <w:r>
        <w:rPr>
          <w:rFonts w:hint="default" w:ascii="Times New Roman" w:hAnsi="Times New Roman" w:eastAsia="仿宋_GB2312" w:cs="Times New Roman"/>
          <w:i w:val="0"/>
          <w:iCs w:val="0"/>
          <w:caps w:val="0"/>
          <w:color w:val="auto"/>
          <w:spacing w:val="0"/>
          <w:kern w:val="0"/>
          <w:sz w:val="28"/>
          <w:szCs w:val="28"/>
          <w:lang w:val="en-US" w:eastAsia="zh-CN" w:bidi="ar"/>
        </w:rPr>
        <w:t>申报的线下、线上线下混合式、社会实践一流课程，课程负责人须完整的一节课（至少40分钟）课堂实录视频，MP4格式（具体要求见申报书），文件命名格式为“</w:t>
      </w:r>
      <w:r>
        <w:rPr>
          <w:rFonts w:hint="eastAsia" w:ascii="Times New Roman" w:hAnsi="Times New Roman" w:eastAsia="仿宋_GB2312" w:cs="Times New Roman"/>
          <w:i w:val="0"/>
          <w:iCs w:val="0"/>
          <w:caps w:val="0"/>
          <w:color w:val="auto"/>
          <w:spacing w:val="0"/>
          <w:kern w:val="0"/>
          <w:sz w:val="28"/>
          <w:szCs w:val="28"/>
          <w:lang w:val="en-US" w:eastAsia="zh-CN" w:bidi="ar"/>
        </w:rPr>
        <w:t>单位</w:t>
      </w:r>
      <w:r>
        <w:rPr>
          <w:rFonts w:hint="default" w:ascii="Times New Roman" w:hAnsi="Times New Roman" w:eastAsia="仿宋_GB2312" w:cs="Times New Roman"/>
          <w:i w:val="0"/>
          <w:iCs w:val="0"/>
          <w:caps w:val="0"/>
          <w:color w:val="auto"/>
          <w:spacing w:val="0"/>
          <w:kern w:val="0"/>
          <w:sz w:val="28"/>
          <w:szCs w:val="28"/>
          <w:lang w:val="en-US" w:eastAsia="zh-CN" w:bidi="ar"/>
        </w:rPr>
        <w:t>名</w:t>
      </w:r>
      <w:r>
        <w:rPr>
          <w:rFonts w:hint="eastAsia" w:ascii="Times New Roman" w:hAnsi="Times New Roman" w:eastAsia="仿宋_GB2312" w:cs="Times New Roman"/>
          <w:i w:val="0"/>
          <w:iCs w:val="0"/>
          <w:caps w:val="0"/>
          <w:color w:val="auto"/>
          <w:spacing w:val="0"/>
          <w:kern w:val="0"/>
          <w:sz w:val="28"/>
          <w:szCs w:val="28"/>
          <w:lang w:val="en-US" w:eastAsia="zh-CN" w:bidi="ar"/>
        </w:rPr>
        <w:t>+负责人</w:t>
      </w:r>
      <w:r>
        <w:rPr>
          <w:rFonts w:hint="default" w:ascii="Times New Roman" w:hAnsi="Times New Roman" w:eastAsia="仿宋_GB2312" w:cs="Times New Roman"/>
          <w:i w:val="0"/>
          <w:iCs w:val="0"/>
          <w:caps w:val="0"/>
          <w:color w:val="auto"/>
          <w:spacing w:val="0"/>
          <w:kern w:val="0"/>
          <w:sz w:val="28"/>
          <w:szCs w:val="28"/>
          <w:lang w:val="en-US" w:eastAsia="zh-CN" w:bidi="ar"/>
        </w:rPr>
        <w:t>+课程名+</w:t>
      </w:r>
      <w:r>
        <w:rPr>
          <w:rFonts w:hint="default" w:ascii="Times New Roman" w:hAnsi="Times New Roman" w:eastAsia="仿宋_GB2312" w:cs="Times New Roman"/>
          <w:i w:val="0"/>
          <w:iCs w:val="0"/>
          <w:caps w:val="0"/>
          <w:strike w:val="0"/>
          <w:dstrike w:val="0"/>
          <w:color w:val="auto"/>
          <w:spacing w:val="0"/>
          <w:kern w:val="0"/>
          <w:sz w:val="28"/>
          <w:szCs w:val="28"/>
          <w:lang w:val="en-US" w:eastAsia="zh-CN" w:bidi="ar"/>
        </w:rPr>
        <w:t>（</w:t>
      </w:r>
      <w:r>
        <w:rPr>
          <w:rFonts w:hint="default" w:ascii="Times New Roman" w:hAnsi="Times New Roman" w:eastAsia="仿宋_GB2312" w:cs="Times New Roman"/>
          <w:i w:val="0"/>
          <w:iCs w:val="0"/>
          <w:caps w:val="0"/>
          <w:color w:val="auto"/>
          <w:spacing w:val="0"/>
          <w:kern w:val="0"/>
          <w:sz w:val="28"/>
          <w:szCs w:val="28"/>
          <w:lang w:val="en-US" w:eastAsia="zh-CN" w:bidi="ar"/>
        </w:rPr>
        <w:t>课堂实录视频）。mp4”，单个视频文件不得超过2GB;</w:t>
      </w:r>
    </w:p>
    <w:p>
      <w:pPr>
        <w:ind w:firstLine="560" w:firstLineChars="200"/>
        <w:rPr>
          <w:rFonts w:hint="default" w:ascii="Times New Roman" w:hAnsi="Times New Roman" w:eastAsia="仿宋_GB2312" w:cs="Times New Roman"/>
          <w:i w:val="0"/>
          <w:iCs w:val="0"/>
          <w:caps w:val="0"/>
          <w:color w:val="auto"/>
          <w:spacing w:val="0"/>
          <w:kern w:val="0"/>
          <w:sz w:val="28"/>
          <w:szCs w:val="28"/>
          <w:lang w:val="en-US" w:eastAsia="zh-CN" w:bidi="ar"/>
        </w:rPr>
      </w:pPr>
      <w:r>
        <w:rPr>
          <w:rFonts w:hint="default" w:ascii="Times New Roman" w:hAnsi="Times New Roman" w:eastAsia="仿宋_GB2312" w:cs="Times New Roman"/>
          <w:i w:val="0"/>
          <w:iCs w:val="0"/>
          <w:caps w:val="0"/>
          <w:color w:val="auto"/>
          <w:spacing w:val="0"/>
          <w:kern w:val="0"/>
          <w:sz w:val="28"/>
          <w:szCs w:val="28"/>
          <w:lang w:val="en-US" w:eastAsia="zh-CN" w:bidi="ar"/>
        </w:rPr>
        <w:t>申报的虚拟仿真实验教学一流课程，须提供课程简介视频、教学引导视频(具体要求见附4)，文件命名格式为“</w:t>
      </w:r>
      <w:r>
        <w:rPr>
          <w:rFonts w:hint="eastAsia" w:ascii="Times New Roman" w:hAnsi="Times New Roman" w:eastAsia="仿宋_GB2312" w:cs="Times New Roman"/>
          <w:i w:val="0"/>
          <w:iCs w:val="0"/>
          <w:caps w:val="0"/>
          <w:color w:val="auto"/>
          <w:spacing w:val="0"/>
          <w:kern w:val="0"/>
          <w:sz w:val="28"/>
          <w:szCs w:val="28"/>
          <w:lang w:val="en-US" w:eastAsia="zh-CN" w:bidi="ar"/>
        </w:rPr>
        <w:t>单位</w:t>
      </w:r>
      <w:r>
        <w:rPr>
          <w:rFonts w:hint="default" w:ascii="Times New Roman" w:hAnsi="Times New Roman" w:eastAsia="仿宋_GB2312" w:cs="Times New Roman"/>
          <w:i w:val="0"/>
          <w:iCs w:val="0"/>
          <w:caps w:val="0"/>
          <w:color w:val="auto"/>
          <w:spacing w:val="0"/>
          <w:kern w:val="0"/>
          <w:sz w:val="28"/>
          <w:szCs w:val="28"/>
          <w:lang w:val="en-US" w:eastAsia="zh-CN" w:bidi="ar"/>
        </w:rPr>
        <w:t>名</w:t>
      </w:r>
      <w:r>
        <w:rPr>
          <w:rFonts w:hint="eastAsia" w:ascii="Times New Roman" w:hAnsi="Times New Roman" w:eastAsia="仿宋_GB2312" w:cs="Times New Roman"/>
          <w:i w:val="0"/>
          <w:iCs w:val="0"/>
          <w:caps w:val="0"/>
          <w:color w:val="auto"/>
          <w:spacing w:val="0"/>
          <w:kern w:val="0"/>
          <w:sz w:val="28"/>
          <w:szCs w:val="28"/>
          <w:lang w:val="en-US" w:eastAsia="zh-CN" w:bidi="ar"/>
        </w:rPr>
        <w:t>-负责人</w:t>
      </w:r>
      <w:r>
        <w:rPr>
          <w:rFonts w:hint="default" w:ascii="Times New Roman" w:hAnsi="Times New Roman" w:eastAsia="仿宋_GB2312" w:cs="Times New Roman"/>
          <w:i w:val="0"/>
          <w:iCs w:val="0"/>
          <w:caps w:val="0"/>
          <w:color w:val="auto"/>
          <w:spacing w:val="0"/>
          <w:kern w:val="0"/>
          <w:sz w:val="28"/>
          <w:szCs w:val="28"/>
          <w:lang w:val="en-US" w:eastAsia="zh-CN" w:bidi="ar"/>
        </w:rPr>
        <w:t>-课程名-简介视频（教学引导视频）。m</w:t>
      </w:r>
      <w:r>
        <w:rPr>
          <w:rFonts w:hint="eastAsia" w:ascii="Times New Roman" w:hAnsi="Times New Roman" w:eastAsia="仿宋_GB2312" w:cs="Times New Roman"/>
          <w:i w:val="0"/>
          <w:iCs w:val="0"/>
          <w:caps w:val="0"/>
          <w:color w:val="auto"/>
          <w:spacing w:val="0"/>
          <w:kern w:val="0"/>
          <w:sz w:val="28"/>
          <w:szCs w:val="28"/>
          <w:lang w:val="en-US" w:eastAsia="zh-CN" w:bidi="ar"/>
        </w:rPr>
        <w:t>p</w:t>
      </w:r>
      <w:r>
        <w:rPr>
          <w:rFonts w:hint="default" w:ascii="Times New Roman" w:hAnsi="Times New Roman" w:eastAsia="仿宋_GB2312" w:cs="Times New Roman"/>
          <w:i w:val="0"/>
          <w:iCs w:val="0"/>
          <w:caps w:val="0"/>
          <w:color w:val="auto"/>
          <w:spacing w:val="0"/>
          <w:kern w:val="0"/>
          <w:sz w:val="28"/>
          <w:szCs w:val="28"/>
          <w:lang w:val="en-US" w:eastAsia="zh-CN" w:bidi="ar"/>
        </w:rPr>
        <w:t>4”，单个视频文件不超过500MB。</w:t>
      </w:r>
    </w:p>
    <w:p>
      <w:pPr>
        <w:ind w:firstLine="560" w:firstLineChars="200"/>
        <w:rPr>
          <w:rFonts w:hint="default" w:ascii="Times New Roman" w:hAnsi="Times New Roman" w:eastAsia="仿宋_GB2312" w:cs="Times New Roman"/>
          <w:i w:val="0"/>
          <w:iCs w:val="0"/>
          <w:caps w:val="0"/>
          <w:strike w:val="0"/>
          <w:color w:val="auto"/>
          <w:spacing w:val="0"/>
          <w:kern w:val="0"/>
          <w:sz w:val="28"/>
          <w:szCs w:val="28"/>
          <w:u w:val="none"/>
          <w:lang w:val="en-US" w:eastAsia="zh-CN" w:bidi="ar"/>
        </w:rPr>
      </w:pPr>
      <w:r>
        <w:rPr>
          <w:rFonts w:hint="eastAsia" w:ascii="Times New Roman" w:hAnsi="Times New Roman" w:eastAsia="仿宋_GB2312" w:cs="Times New Roman"/>
          <w:i w:val="0"/>
          <w:iCs w:val="0"/>
          <w:caps w:val="0"/>
          <w:strike w:val="0"/>
          <w:dstrike w:val="0"/>
          <w:color w:val="auto"/>
          <w:spacing w:val="0"/>
          <w:kern w:val="0"/>
          <w:sz w:val="28"/>
          <w:szCs w:val="28"/>
          <w:u w:val="none"/>
          <w:lang w:val="en-US" w:eastAsia="zh-CN" w:bidi="ar"/>
        </w:rPr>
        <w:t>其中，</w:t>
      </w:r>
      <w:r>
        <w:rPr>
          <w:rFonts w:hint="default" w:ascii="Times New Roman" w:hAnsi="Times New Roman" w:eastAsia="仿宋_GB2312" w:cs="Times New Roman"/>
          <w:i w:val="0"/>
          <w:iCs w:val="0"/>
          <w:caps w:val="0"/>
          <w:strike w:val="0"/>
          <w:dstrike w:val="0"/>
          <w:color w:val="auto"/>
          <w:spacing w:val="0"/>
          <w:kern w:val="0"/>
          <w:sz w:val="28"/>
          <w:szCs w:val="28"/>
          <w:u w:val="none"/>
          <w:lang w:val="en-US" w:eastAsia="zh-CN" w:bidi="ar"/>
        </w:rPr>
        <w:t>10分钟“说课”视频</w:t>
      </w:r>
      <w:r>
        <w:rPr>
          <w:rFonts w:hint="eastAsia" w:ascii="Times New Roman" w:hAnsi="Times New Roman" w:eastAsia="仿宋_GB2312" w:cs="Times New Roman"/>
          <w:i w:val="0"/>
          <w:iCs w:val="0"/>
          <w:caps w:val="0"/>
          <w:strike w:val="0"/>
          <w:dstrike w:val="0"/>
          <w:color w:val="auto"/>
          <w:spacing w:val="0"/>
          <w:kern w:val="0"/>
          <w:sz w:val="28"/>
          <w:szCs w:val="28"/>
          <w:u w:val="none"/>
          <w:lang w:val="en-US" w:eastAsia="zh-CN" w:bidi="ar"/>
        </w:rPr>
        <w:t>暂不提供，待评审公示后另行组织。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黑体" w:cs="Times New Roman"/>
          <w:b w:val="0"/>
          <w:bCs w:val="0"/>
          <w:color w:val="auto"/>
          <w:sz w:val="28"/>
          <w:szCs w:val="28"/>
        </w:rPr>
      </w:pPr>
      <w:r>
        <w:rPr>
          <w:rStyle w:val="5"/>
          <w:rFonts w:hint="default" w:ascii="Times New Roman" w:hAnsi="Times New Roman" w:eastAsia="黑体" w:cs="Times New Roman"/>
          <w:b w:val="0"/>
          <w:bCs w:val="0"/>
          <w:i w:val="0"/>
          <w:iCs w:val="0"/>
          <w:caps w:val="0"/>
          <w:color w:val="auto"/>
          <w:spacing w:val="0"/>
          <w:sz w:val="28"/>
          <w:szCs w:val="28"/>
          <w:lang w:val="en-US" w:eastAsia="zh-CN"/>
        </w:rPr>
        <w:t>五</w:t>
      </w:r>
      <w:r>
        <w:rPr>
          <w:rStyle w:val="5"/>
          <w:rFonts w:hint="default" w:ascii="Times New Roman" w:hAnsi="Times New Roman" w:eastAsia="黑体" w:cs="Times New Roman"/>
          <w:b w:val="0"/>
          <w:bCs w:val="0"/>
          <w:i w:val="0"/>
          <w:iCs w:val="0"/>
          <w:caps w:val="0"/>
          <w:color w:val="auto"/>
          <w:spacing w:val="0"/>
          <w:sz w:val="28"/>
          <w:szCs w:val="28"/>
        </w:rPr>
        <w:t>、评审及后续工作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仿宋_GB2312" w:cs="Times New Roman"/>
          <w:i w:val="0"/>
          <w:iCs w:val="0"/>
          <w:caps w:val="0"/>
          <w:color w:val="auto"/>
          <w:spacing w:val="0"/>
          <w:sz w:val="28"/>
          <w:szCs w:val="28"/>
          <w:lang w:val="en-US" w:eastAsia="zh-CN"/>
        </w:rPr>
      </w:pPr>
      <w:r>
        <w:rPr>
          <w:rFonts w:hint="default" w:ascii="Times New Roman" w:hAnsi="Times New Roman" w:eastAsia="仿宋_GB2312" w:cs="Times New Roman"/>
          <w:i w:val="0"/>
          <w:iCs w:val="0"/>
          <w:caps w:val="0"/>
          <w:color w:val="auto"/>
          <w:spacing w:val="0"/>
          <w:sz w:val="28"/>
          <w:szCs w:val="28"/>
          <w:lang w:val="en-US" w:eastAsia="zh-CN"/>
        </w:rPr>
        <w:t>5</w:t>
      </w:r>
      <w:r>
        <w:rPr>
          <w:rFonts w:hint="default" w:ascii="Times New Roman" w:hAnsi="Times New Roman" w:eastAsia="仿宋_GB2312" w:cs="Times New Roman"/>
          <w:i w:val="0"/>
          <w:iCs w:val="0"/>
          <w:caps w:val="0"/>
          <w:color w:val="auto"/>
          <w:spacing w:val="0"/>
          <w:sz w:val="28"/>
          <w:szCs w:val="28"/>
        </w:rPr>
        <w:t>月2</w:t>
      </w:r>
      <w:r>
        <w:rPr>
          <w:rFonts w:hint="eastAsia" w:ascii="Times New Roman" w:hAnsi="Times New Roman" w:eastAsia="仿宋_GB2312" w:cs="Times New Roman"/>
          <w:i w:val="0"/>
          <w:iCs w:val="0"/>
          <w:caps w:val="0"/>
          <w:color w:val="auto"/>
          <w:spacing w:val="0"/>
          <w:sz w:val="28"/>
          <w:szCs w:val="28"/>
          <w:lang w:val="en-US" w:eastAsia="zh-CN"/>
        </w:rPr>
        <w:t>3</w:t>
      </w:r>
      <w:r>
        <w:rPr>
          <w:rFonts w:hint="default" w:ascii="Times New Roman" w:hAnsi="Times New Roman" w:eastAsia="仿宋_GB2312" w:cs="Times New Roman"/>
          <w:i w:val="0"/>
          <w:iCs w:val="0"/>
          <w:caps w:val="0"/>
          <w:color w:val="auto"/>
          <w:spacing w:val="0"/>
          <w:sz w:val="28"/>
          <w:szCs w:val="28"/>
        </w:rPr>
        <w:t>日</w:t>
      </w:r>
      <w:r>
        <w:rPr>
          <w:rFonts w:hint="eastAsia" w:ascii="Times New Roman" w:hAnsi="Times New Roman" w:eastAsia="仿宋_GB2312" w:cs="Times New Roman"/>
          <w:i w:val="0"/>
          <w:iCs w:val="0"/>
          <w:caps w:val="0"/>
          <w:color w:val="auto"/>
          <w:spacing w:val="0"/>
          <w:sz w:val="28"/>
          <w:szCs w:val="28"/>
          <w:lang w:val="en-US" w:eastAsia="zh-CN"/>
        </w:rPr>
        <w:t>前提交</w:t>
      </w:r>
      <w:r>
        <w:rPr>
          <w:rFonts w:hint="default" w:ascii="Times New Roman" w:hAnsi="Times New Roman" w:eastAsia="仿宋_GB2312" w:cs="Times New Roman"/>
          <w:i w:val="0"/>
          <w:iCs w:val="0"/>
          <w:caps w:val="0"/>
          <w:color w:val="auto"/>
          <w:spacing w:val="0"/>
          <w:sz w:val="28"/>
          <w:szCs w:val="28"/>
          <w:lang w:val="en-US" w:eastAsia="zh-CN"/>
        </w:rPr>
        <w:t>纸质合订本</w:t>
      </w:r>
      <w:r>
        <w:rPr>
          <w:rFonts w:hint="eastAsia" w:ascii="Times New Roman" w:hAnsi="Times New Roman" w:eastAsia="仿宋_GB2312" w:cs="Times New Roman"/>
          <w:i w:val="0"/>
          <w:iCs w:val="0"/>
          <w:caps w:val="0"/>
          <w:color w:val="auto"/>
          <w:spacing w:val="0"/>
          <w:sz w:val="28"/>
          <w:szCs w:val="28"/>
          <w:lang w:val="en-US" w:eastAsia="zh-CN"/>
        </w:rPr>
        <w:t>，</w:t>
      </w:r>
      <w:r>
        <w:rPr>
          <w:rFonts w:hint="default" w:ascii="Times New Roman" w:hAnsi="Times New Roman" w:eastAsia="仿宋_GB2312" w:cs="Times New Roman"/>
          <w:i w:val="0"/>
          <w:iCs w:val="0"/>
          <w:caps w:val="0"/>
          <w:color w:val="auto"/>
          <w:spacing w:val="0"/>
          <w:sz w:val="28"/>
          <w:szCs w:val="28"/>
          <w:lang w:val="en-US" w:eastAsia="zh-CN"/>
        </w:rPr>
        <w:t>一式5份</w:t>
      </w:r>
      <w:r>
        <w:rPr>
          <w:rFonts w:hint="eastAsia" w:ascii="Times New Roman" w:hAnsi="Times New Roman" w:eastAsia="仿宋_GB2312" w:cs="Times New Roman"/>
          <w:i w:val="0"/>
          <w:iCs w:val="0"/>
          <w:caps w:val="0"/>
          <w:color w:val="auto"/>
          <w:spacing w:val="0"/>
          <w:sz w:val="28"/>
          <w:szCs w:val="28"/>
          <w:lang w:val="en-US" w:eastAsia="zh-CN"/>
        </w:rPr>
        <w:t>，</w:t>
      </w:r>
      <w:r>
        <w:rPr>
          <w:rFonts w:hint="default" w:ascii="Times New Roman" w:hAnsi="Times New Roman" w:eastAsia="仿宋_GB2312" w:cs="Times New Roman"/>
          <w:i w:val="0"/>
          <w:iCs w:val="0"/>
          <w:caps w:val="0"/>
          <w:color w:val="auto"/>
          <w:spacing w:val="0"/>
          <w:sz w:val="28"/>
          <w:szCs w:val="28"/>
          <w:lang w:val="en-US" w:eastAsia="zh-CN"/>
        </w:rPr>
        <w:t>交至教务处1123室</w:t>
      </w:r>
      <w:r>
        <w:rPr>
          <w:rFonts w:hint="eastAsia" w:ascii="Times New Roman" w:hAnsi="Times New Roman" w:eastAsia="仿宋_GB2312" w:cs="Times New Roman"/>
          <w:i w:val="0"/>
          <w:iCs w:val="0"/>
          <w:caps w:val="0"/>
          <w:color w:val="auto"/>
          <w:spacing w:val="0"/>
          <w:sz w:val="28"/>
          <w:szCs w:val="28"/>
          <w:lang w:val="en-US" w:eastAsia="zh-CN"/>
        </w:rPr>
        <w:t>，袁老师。</w:t>
      </w:r>
    </w:p>
    <w:p>
      <w:pPr>
        <w:ind w:firstLine="560" w:firstLineChars="200"/>
        <w:jc w:val="both"/>
        <w:rPr>
          <w:rFonts w:hint="default" w:ascii="Times New Roman" w:hAnsi="Times New Roman" w:eastAsia="仿宋_GB2312" w:cs="Times New Roman"/>
          <w:i w:val="0"/>
          <w:iCs w:val="0"/>
          <w:caps w:val="0"/>
          <w:color w:val="auto"/>
          <w:spacing w:val="0"/>
          <w:kern w:val="0"/>
          <w:sz w:val="28"/>
          <w:szCs w:val="28"/>
          <w:lang w:val="en-US" w:eastAsia="zh-CN" w:bidi="ar"/>
        </w:rPr>
      </w:pPr>
      <w:r>
        <w:rPr>
          <w:rFonts w:hint="eastAsia" w:ascii="Times New Roman" w:hAnsi="Times New Roman" w:eastAsia="仿宋_GB2312" w:cs="Times New Roman"/>
          <w:i w:val="0"/>
          <w:iCs w:val="0"/>
          <w:caps w:val="0"/>
          <w:color w:val="auto"/>
          <w:spacing w:val="0"/>
          <w:kern w:val="0"/>
          <w:sz w:val="28"/>
          <w:szCs w:val="28"/>
          <w:lang w:val="en-US" w:eastAsia="zh-CN" w:bidi="ar"/>
        </w:rPr>
        <w:t>5月23日前提交电子版“</w:t>
      </w:r>
      <w:r>
        <w:rPr>
          <w:rFonts w:hint="default" w:ascii="Times New Roman" w:hAnsi="Times New Roman" w:eastAsia="仿宋_GB2312" w:cs="Times New Roman"/>
          <w:i w:val="0"/>
          <w:iCs w:val="0"/>
          <w:caps w:val="0"/>
          <w:color w:val="auto"/>
          <w:spacing w:val="0"/>
          <w:kern w:val="0"/>
          <w:sz w:val="28"/>
          <w:szCs w:val="28"/>
          <w:lang w:val="en-US" w:eastAsia="zh-CN" w:bidi="ar"/>
        </w:rPr>
        <w:t>汇总表</w:t>
      </w:r>
      <w:r>
        <w:rPr>
          <w:rFonts w:hint="eastAsia" w:ascii="Times New Roman" w:hAnsi="Times New Roman" w:eastAsia="仿宋_GB2312" w:cs="Times New Roman"/>
          <w:i w:val="0"/>
          <w:iCs w:val="0"/>
          <w:caps w:val="0"/>
          <w:color w:val="auto"/>
          <w:spacing w:val="0"/>
          <w:kern w:val="0"/>
          <w:sz w:val="28"/>
          <w:szCs w:val="28"/>
          <w:lang w:val="en-US" w:eastAsia="zh-CN" w:bidi="ar"/>
        </w:rPr>
        <w:t>”和“</w:t>
      </w:r>
      <w:r>
        <w:rPr>
          <w:rFonts w:hint="default" w:ascii="Times New Roman" w:hAnsi="Times New Roman" w:eastAsia="仿宋_GB2312" w:cs="Times New Roman"/>
          <w:i w:val="0"/>
          <w:iCs w:val="0"/>
          <w:caps w:val="0"/>
          <w:color w:val="auto"/>
          <w:spacing w:val="0"/>
          <w:kern w:val="0"/>
          <w:sz w:val="28"/>
          <w:szCs w:val="28"/>
          <w:lang w:val="en-US" w:eastAsia="zh-CN" w:bidi="ar"/>
        </w:rPr>
        <w:t>申报书及支撑材料</w:t>
      </w:r>
      <w:r>
        <w:rPr>
          <w:rFonts w:hint="eastAsia" w:ascii="Times New Roman" w:hAnsi="Times New Roman" w:eastAsia="仿宋_GB2312" w:cs="Times New Roman"/>
          <w:i w:val="0"/>
          <w:iCs w:val="0"/>
          <w:caps w:val="0"/>
          <w:color w:val="auto"/>
          <w:spacing w:val="0"/>
          <w:kern w:val="0"/>
          <w:sz w:val="28"/>
          <w:szCs w:val="28"/>
          <w:lang w:val="en-US" w:eastAsia="zh-CN" w:bidi="ar"/>
        </w:rPr>
        <w:t>”；5月25日前提交“</w:t>
      </w:r>
      <w:r>
        <w:rPr>
          <w:rFonts w:hint="default" w:ascii="Times New Roman" w:hAnsi="Times New Roman" w:eastAsia="仿宋_GB2312" w:cs="Times New Roman"/>
          <w:i w:val="0"/>
          <w:iCs w:val="0"/>
          <w:caps w:val="0"/>
          <w:color w:val="auto"/>
          <w:spacing w:val="0"/>
          <w:kern w:val="0"/>
          <w:sz w:val="28"/>
          <w:szCs w:val="28"/>
          <w:lang w:val="en-US" w:eastAsia="zh-CN" w:bidi="ar"/>
        </w:rPr>
        <w:t>视频材料</w:t>
      </w:r>
      <w:r>
        <w:rPr>
          <w:rFonts w:hint="eastAsia" w:ascii="Times New Roman" w:hAnsi="Times New Roman" w:eastAsia="仿宋_GB2312" w:cs="Times New Roman"/>
          <w:i w:val="0"/>
          <w:iCs w:val="0"/>
          <w:caps w:val="0"/>
          <w:color w:val="auto"/>
          <w:spacing w:val="0"/>
          <w:kern w:val="0"/>
          <w:sz w:val="28"/>
          <w:szCs w:val="28"/>
          <w:lang w:val="en-US" w:eastAsia="zh-CN" w:bidi="ar"/>
        </w:rPr>
        <w:t>”。有关</w:t>
      </w:r>
      <w:r>
        <w:rPr>
          <w:rFonts w:hint="default" w:ascii="Times New Roman" w:hAnsi="Times New Roman" w:eastAsia="仿宋_GB2312" w:cs="Times New Roman"/>
          <w:i w:val="0"/>
          <w:iCs w:val="0"/>
          <w:caps w:val="0"/>
          <w:color w:val="auto"/>
          <w:spacing w:val="0"/>
          <w:kern w:val="0"/>
          <w:sz w:val="28"/>
          <w:szCs w:val="28"/>
          <w:lang w:val="en-US" w:eastAsia="zh-CN" w:bidi="ar"/>
        </w:rPr>
        <w:t>电子版</w:t>
      </w:r>
      <w:r>
        <w:rPr>
          <w:rFonts w:hint="eastAsia" w:ascii="Times New Roman" w:hAnsi="Times New Roman" w:eastAsia="仿宋_GB2312" w:cs="Times New Roman"/>
          <w:i w:val="0"/>
          <w:iCs w:val="0"/>
          <w:caps w:val="0"/>
          <w:color w:val="auto"/>
          <w:spacing w:val="0"/>
          <w:kern w:val="0"/>
          <w:sz w:val="28"/>
          <w:szCs w:val="28"/>
          <w:lang w:val="en-US" w:eastAsia="zh-CN" w:bidi="ar"/>
        </w:rPr>
        <w:t>统一由单位打包</w:t>
      </w:r>
      <w:r>
        <w:rPr>
          <w:rFonts w:hint="default" w:ascii="Times New Roman" w:hAnsi="Times New Roman" w:eastAsia="仿宋_GB2312" w:cs="Times New Roman"/>
          <w:i w:val="0"/>
          <w:iCs w:val="0"/>
          <w:caps w:val="0"/>
          <w:color w:val="auto"/>
          <w:spacing w:val="0"/>
          <w:kern w:val="0"/>
          <w:sz w:val="28"/>
          <w:szCs w:val="28"/>
          <w:lang w:val="en-US" w:eastAsia="zh-CN" w:bidi="ar"/>
        </w:rPr>
        <w:t>发送至邮箱yuanxiaoyan@hbnu.edu.cn</w:t>
      </w:r>
      <w:r>
        <w:rPr>
          <w:rFonts w:hint="eastAsia" w:ascii="Times New Roman" w:hAnsi="Times New Roman" w:eastAsia="仿宋_GB2312" w:cs="Times New Roman"/>
          <w:i w:val="0"/>
          <w:iCs w:val="0"/>
          <w:caps w:val="0"/>
          <w:color w:val="auto"/>
          <w:spacing w:val="0"/>
          <w:kern w:val="0"/>
          <w:sz w:val="28"/>
          <w:szCs w:val="28"/>
          <w:lang w:val="en-US" w:eastAsia="zh-CN" w:bidi="ar"/>
        </w:rPr>
        <w:t>，备注名称“单位名+申报数量”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eastAsia" w:ascii="Times New Roman" w:hAnsi="Times New Roman" w:eastAsia="仿宋_GB2312" w:cs="Times New Roman"/>
          <w:i w:val="0"/>
          <w:iCs w:val="0"/>
          <w:caps w:val="0"/>
          <w:color w:val="auto"/>
          <w:spacing w:val="0"/>
          <w:sz w:val="28"/>
          <w:szCs w:val="28"/>
          <w:lang w:val="en-US" w:eastAsia="zh-CN"/>
        </w:rPr>
      </w:pPr>
      <w:r>
        <w:rPr>
          <w:rFonts w:hint="default" w:ascii="Times New Roman" w:hAnsi="Times New Roman" w:eastAsia="仿宋_GB2312" w:cs="Times New Roman"/>
          <w:i w:val="0"/>
          <w:iCs w:val="0"/>
          <w:caps w:val="0"/>
          <w:color w:val="auto"/>
          <w:spacing w:val="0"/>
          <w:sz w:val="28"/>
          <w:szCs w:val="28"/>
        </w:rPr>
        <w:t>教务</w:t>
      </w:r>
      <w:r>
        <w:rPr>
          <w:rFonts w:hint="default" w:ascii="Times New Roman" w:hAnsi="Times New Roman" w:eastAsia="仿宋_GB2312" w:cs="Times New Roman"/>
          <w:i w:val="0"/>
          <w:iCs w:val="0"/>
          <w:caps w:val="0"/>
          <w:color w:val="auto"/>
          <w:spacing w:val="0"/>
          <w:sz w:val="28"/>
          <w:szCs w:val="28"/>
          <w:lang w:val="en-US" w:eastAsia="zh-CN"/>
        </w:rPr>
        <w:t>处</w:t>
      </w:r>
      <w:r>
        <w:rPr>
          <w:rFonts w:hint="default" w:ascii="Times New Roman" w:hAnsi="Times New Roman" w:eastAsia="仿宋_GB2312" w:cs="Times New Roman"/>
          <w:i w:val="0"/>
          <w:iCs w:val="0"/>
          <w:caps w:val="0"/>
          <w:color w:val="auto"/>
          <w:spacing w:val="0"/>
          <w:sz w:val="28"/>
          <w:szCs w:val="28"/>
        </w:rPr>
        <w:t>将</w:t>
      </w:r>
      <w:r>
        <w:rPr>
          <w:rFonts w:hint="eastAsia" w:ascii="Times New Roman" w:hAnsi="Times New Roman" w:eastAsia="仿宋_GB2312" w:cs="Times New Roman"/>
          <w:i w:val="0"/>
          <w:iCs w:val="0"/>
          <w:caps w:val="0"/>
          <w:color w:val="auto"/>
          <w:spacing w:val="0"/>
          <w:sz w:val="28"/>
          <w:szCs w:val="28"/>
          <w:lang w:val="en-US" w:eastAsia="zh-CN"/>
        </w:rPr>
        <w:t>于5月26日起</w:t>
      </w:r>
      <w:r>
        <w:rPr>
          <w:rFonts w:hint="default" w:ascii="Times New Roman" w:hAnsi="Times New Roman" w:eastAsia="仿宋_GB2312" w:cs="Times New Roman"/>
          <w:i w:val="0"/>
          <w:iCs w:val="0"/>
          <w:caps w:val="0"/>
          <w:color w:val="auto"/>
          <w:spacing w:val="0"/>
          <w:sz w:val="28"/>
          <w:szCs w:val="28"/>
        </w:rPr>
        <w:t>组织评审</w:t>
      </w:r>
      <w:r>
        <w:rPr>
          <w:rFonts w:hint="default" w:ascii="Times New Roman" w:hAnsi="Times New Roman" w:eastAsia="仿宋_GB2312" w:cs="Times New Roman"/>
          <w:i w:val="0"/>
          <w:iCs w:val="0"/>
          <w:caps w:val="0"/>
          <w:color w:val="auto"/>
          <w:spacing w:val="0"/>
          <w:sz w:val="28"/>
          <w:szCs w:val="28"/>
          <w:lang w:eastAsia="zh-CN"/>
        </w:rPr>
        <w:t>，</w:t>
      </w:r>
      <w:r>
        <w:rPr>
          <w:rFonts w:hint="eastAsia" w:ascii="Times New Roman" w:hAnsi="Times New Roman" w:eastAsia="仿宋_GB2312" w:cs="Times New Roman"/>
          <w:i w:val="0"/>
          <w:iCs w:val="0"/>
          <w:caps w:val="0"/>
          <w:color w:val="auto"/>
          <w:spacing w:val="0"/>
          <w:sz w:val="28"/>
          <w:szCs w:val="28"/>
          <w:lang w:val="en-US" w:eastAsia="zh-CN"/>
        </w:rPr>
        <w:t>5月30日公示评审结果。请各单位积极组织申报，严格审核申报材料提交规范，提高申报效率，学校将于6月10日提交推荐材料至省级部门。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仿宋_GB2312" w:cs="Times New Roman"/>
          <w:i w:val="0"/>
          <w:iCs w:val="0"/>
          <w:caps w:val="0"/>
          <w:color w:val="auto"/>
          <w:spacing w:val="0"/>
          <w:sz w:val="28"/>
          <w:szCs w:val="28"/>
        </w:rPr>
      </w:pPr>
      <w:r>
        <w:rPr>
          <w:rFonts w:hint="eastAsia" w:ascii="Times New Roman" w:hAnsi="Times New Roman" w:eastAsia="仿宋_GB2312" w:cs="Times New Roman"/>
          <w:i w:val="0"/>
          <w:iCs w:val="0"/>
          <w:caps w:val="0"/>
          <w:color w:val="auto"/>
          <w:spacing w:val="0"/>
          <w:sz w:val="28"/>
          <w:szCs w:val="28"/>
          <w:lang w:val="en-US" w:eastAsia="zh-CN"/>
        </w:rPr>
        <w:t>其它未尽</w:t>
      </w:r>
      <w:bookmarkStart w:id="0" w:name="_GoBack"/>
      <w:bookmarkEnd w:id="0"/>
      <w:r>
        <w:rPr>
          <w:rFonts w:hint="eastAsia" w:ascii="Times New Roman" w:hAnsi="Times New Roman" w:eastAsia="仿宋_GB2312" w:cs="Times New Roman"/>
          <w:i w:val="0"/>
          <w:iCs w:val="0"/>
          <w:caps w:val="0"/>
          <w:color w:val="auto"/>
          <w:spacing w:val="0"/>
          <w:sz w:val="28"/>
          <w:szCs w:val="28"/>
          <w:lang w:val="en-US" w:eastAsia="zh-CN"/>
        </w:rPr>
        <w:t>事宜</w:t>
      </w:r>
      <w:r>
        <w:rPr>
          <w:rFonts w:hint="default" w:ascii="Times New Roman" w:hAnsi="Times New Roman" w:eastAsia="仿宋_GB2312" w:cs="Times New Roman"/>
          <w:i w:val="0"/>
          <w:iCs w:val="0"/>
          <w:caps w:val="0"/>
          <w:color w:val="auto"/>
          <w:spacing w:val="0"/>
          <w:sz w:val="28"/>
          <w:szCs w:val="28"/>
        </w:rPr>
        <w:t>另行通知。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仿宋_GB2312" w:cs="Times New Roman"/>
          <w:i w:val="0"/>
          <w:iCs w:val="0"/>
          <w:caps w:val="0"/>
          <w:color w:val="auto"/>
          <w:spacing w:val="0"/>
          <w:sz w:val="28"/>
          <w:szCs w:val="28"/>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150" w:afterAutospacing="0" w:line="480" w:lineRule="exact"/>
        <w:ind w:left="0" w:right="0" w:firstLine="560" w:firstLineChars="200"/>
        <w:jc w:val="both"/>
        <w:textAlignment w:val="auto"/>
        <w:rPr>
          <w:rFonts w:hint="default" w:ascii="Times New Roman" w:hAnsi="Times New Roman" w:eastAsia="仿宋_GB2312" w:cs="Times New Roman"/>
          <w:i w:val="0"/>
          <w:iCs w:val="0"/>
          <w:caps w:val="0"/>
          <w:color w:val="auto"/>
          <w:spacing w:val="0"/>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center"/>
        <w:textAlignment w:val="auto"/>
        <w:rPr>
          <w:rFonts w:hint="default" w:ascii="Times New Roman" w:hAnsi="Times New Roman" w:eastAsia="仿宋_GB2312" w:cs="Times New Roman"/>
          <w:i w:val="0"/>
          <w:iCs w:val="0"/>
          <w:caps w:val="0"/>
          <w:color w:val="auto"/>
          <w:spacing w:val="0"/>
          <w:kern w:val="0"/>
          <w:sz w:val="28"/>
          <w:szCs w:val="28"/>
          <w:lang w:val="en-US" w:eastAsia="zh-CN" w:bidi="ar"/>
        </w:rPr>
      </w:pPr>
      <w:r>
        <w:rPr>
          <w:rFonts w:hint="eastAsia" w:ascii="Times New Roman" w:hAnsi="Times New Roman" w:eastAsia="仿宋_GB2312" w:cs="Times New Roman"/>
          <w:i w:val="0"/>
          <w:iCs w:val="0"/>
          <w:caps w:val="0"/>
          <w:color w:val="auto"/>
          <w:spacing w:val="0"/>
          <w:kern w:val="0"/>
          <w:sz w:val="28"/>
          <w:szCs w:val="28"/>
          <w:lang w:val="en-US" w:eastAsia="zh-CN" w:bidi="ar"/>
        </w:rPr>
        <w:t xml:space="preserve">                                    </w:t>
      </w:r>
      <w:r>
        <w:rPr>
          <w:rFonts w:hint="default" w:ascii="Times New Roman" w:hAnsi="Times New Roman" w:eastAsia="仿宋_GB2312" w:cs="Times New Roman"/>
          <w:i w:val="0"/>
          <w:iCs w:val="0"/>
          <w:caps w:val="0"/>
          <w:color w:val="auto"/>
          <w:spacing w:val="0"/>
          <w:kern w:val="0"/>
          <w:sz w:val="28"/>
          <w:szCs w:val="28"/>
          <w:lang w:val="en-US" w:eastAsia="zh-CN" w:bidi="ar"/>
        </w:rPr>
        <w:t>教务处</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center"/>
        <w:textAlignment w:val="auto"/>
        <w:rPr>
          <w:rFonts w:hint="default" w:ascii="Times New Roman" w:hAnsi="Times New Roman" w:eastAsia="仿宋_GB2312" w:cs="Times New Roman"/>
          <w:i w:val="0"/>
          <w:iCs w:val="0"/>
          <w:caps w:val="0"/>
          <w:color w:val="auto"/>
          <w:spacing w:val="0"/>
          <w:kern w:val="0"/>
          <w:sz w:val="28"/>
          <w:szCs w:val="28"/>
          <w:lang w:val="en-US" w:eastAsia="zh-CN" w:bidi="ar"/>
        </w:rPr>
      </w:pPr>
      <w:r>
        <w:rPr>
          <w:rFonts w:hint="eastAsia" w:ascii="Times New Roman" w:hAnsi="Times New Roman" w:eastAsia="仿宋_GB2312" w:cs="Times New Roman"/>
          <w:i w:val="0"/>
          <w:iCs w:val="0"/>
          <w:caps w:val="0"/>
          <w:color w:val="auto"/>
          <w:spacing w:val="0"/>
          <w:kern w:val="0"/>
          <w:sz w:val="28"/>
          <w:szCs w:val="28"/>
          <w:lang w:val="en-US" w:eastAsia="zh-CN" w:bidi="ar"/>
        </w:rPr>
        <w:t xml:space="preserve">                                     </w:t>
      </w:r>
      <w:r>
        <w:rPr>
          <w:rFonts w:hint="default" w:ascii="Times New Roman" w:hAnsi="Times New Roman" w:eastAsia="仿宋_GB2312" w:cs="Times New Roman"/>
          <w:i w:val="0"/>
          <w:iCs w:val="0"/>
          <w:caps w:val="0"/>
          <w:color w:val="auto"/>
          <w:spacing w:val="0"/>
          <w:kern w:val="0"/>
          <w:sz w:val="28"/>
          <w:szCs w:val="28"/>
          <w:lang w:val="en-US" w:eastAsia="zh-CN" w:bidi="ar"/>
        </w:rPr>
        <w:t>2022年</w:t>
      </w:r>
      <w:r>
        <w:rPr>
          <w:rFonts w:hint="eastAsia" w:ascii="Times New Roman" w:hAnsi="Times New Roman" w:eastAsia="仿宋_GB2312" w:cs="Times New Roman"/>
          <w:i w:val="0"/>
          <w:iCs w:val="0"/>
          <w:caps w:val="0"/>
          <w:color w:val="auto"/>
          <w:spacing w:val="0"/>
          <w:kern w:val="0"/>
          <w:sz w:val="28"/>
          <w:szCs w:val="28"/>
          <w:lang w:val="en-US" w:eastAsia="zh-CN" w:bidi="ar"/>
        </w:rPr>
        <w:t>5</w:t>
      </w:r>
      <w:r>
        <w:rPr>
          <w:rFonts w:hint="default" w:ascii="Times New Roman" w:hAnsi="Times New Roman" w:eastAsia="仿宋_GB2312" w:cs="Times New Roman"/>
          <w:i w:val="0"/>
          <w:iCs w:val="0"/>
          <w:caps w:val="0"/>
          <w:color w:val="auto"/>
          <w:spacing w:val="0"/>
          <w:kern w:val="0"/>
          <w:sz w:val="28"/>
          <w:szCs w:val="28"/>
          <w:lang w:val="en-US" w:eastAsia="zh-CN" w:bidi="ar"/>
        </w:rPr>
        <w:t>月</w:t>
      </w:r>
      <w:r>
        <w:rPr>
          <w:rFonts w:hint="eastAsia" w:ascii="Times New Roman" w:hAnsi="Times New Roman" w:eastAsia="仿宋_GB2312" w:cs="Times New Roman"/>
          <w:i w:val="0"/>
          <w:iCs w:val="0"/>
          <w:caps w:val="0"/>
          <w:color w:val="auto"/>
          <w:spacing w:val="0"/>
          <w:kern w:val="0"/>
          <w:sz w:val="28"/>
          <w:szCs w:val="28"/>
          <w:lang w:val="en-US" w:eastAsia="zh-CN" w:bidi="ar"/>
        </w:rPr>
        <w:t>13</w:t>
      </w:r>
      <w:r>
        <w:rPr>
          <w:rFonts w:hint="default" w:ascii="Times New Roman" w:hAnsi="Times New Roman" w:eastAsia="仿宋_GB2312" w:cs="Times New Roman"/>
          <w:i w:val="0"/>
          <w:iCs w:val="0"/>
          <w:caps w:val="0"/>
          <w:color w:val="auto"/>
          <w:spacing w:val="0"/>
          <w:kern w:val="0"/>
          <w:sz w:val="28"/>
          <w:szCs w:val="28"/>
          <w:lang w:val="en-US" w:eastAsia="zh-CN" w:bidi="ar"/>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4OTEwMzhlMjY0YmQzMTE4YjcwNGU4YmZkZmFhZmMifQ=="/>
  </w:docVars>
  <w:rsids>
    <w:rsidRoot w:val="330C4D4E"/>
    <w:rsid w:val="20CB4C98"/>
    <w:rsid w:val="2B1958A9"/>
    <w:rsid w:val="330C4D4E"/>
    <w:rsid w:val="36DF537D"/>
    <w:rsid w:val="4B0920E4"/>
    <w:rsid w:val="557B7C71"/>
    <w:rsid w:val="618D47EC"/>
    <w:rsid w:val="726D2F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1257</Words>
  <Characters>1342</Characters>
  <Lines>0</Lines>
  <Paragraphs>0</Paragraphs>
  <TotalTime>1</TotalTime>
  <ScaleCrop>false</ScaleCrop>
  <LinksUpToDate>false</LinksUpToDate>
  <CharactersWithSpaces>1415</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2022-05-13T06:38:00Z</dcterms:created>
  <dc:creator>Admin</dc:creator>
  <cp:lastModifiedBy>Admin</cp:lastModifiedBy>
  <dcterms:modified xsi:type="dcterms:W3CDTF">2022-05-13T09:40:16Z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F60F229175DF4A4C82D0C31794D1E4C9</vt:lpwstr>
  </property>
</Properties>
</file>